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B6A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>
        <w:rPr>
          <w:b w:val="0"/>
          <w:color w:val="000000"/>
          <w:sz w:val="22"/>
          <w:szCs w:val="27"/>
        </w:rPr>
        <w:t>КОПИЯ</w:t>
      </w:r>
    </w:p>
    <w:p w:rsidR="00121C2F" w:rsidRPr="00AA0CFD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УИД: </w:t>
      </w:r>
      <w:r w:rsidR="006004B0">
        <w:rPr>
          <w:b w:val="0"/>
          <w:color w:val="000000"/>
          <w:sz w:val="22"/>
          <w:szCs w:val="27"/>
        </w:rPr>
        <w:t>86MS0026-01-2024-002330-65</w:t>
      </w:r>
    </w:p>
    <w:p w:rsidR="00121C2F" w:rsidRPr="00AA0CFD" w:rsidP="00246D43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Дело № </w:t>
      </w:r>
      <w:r w:rsidR="006004B0">
        <w:rPr>
          <w:b w:val="0"/>
          <w:color w:val="000000"/>
          <w:sz w:val="22"/>
          <w:szCs w:val="27"/>
        </w:rPr>
        <w:t>05-0343/2601/2024</w:t>
      </w:r>
    </w:p>
    <w:p w:rsidR="006004B0" w:rsidP="006004B0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6004B0" w:rsidP="006004B0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6004B0" w:rsidP="006004B0">
      <w:pPr>
        <w:tabs>
          <w:tab w:val="left" w:pos="3615"/>
        </w:tabs>
        <w:spacing w:line="216" w:lineRule="auto"/>
        <w:jc w:val="both"/>
        <w:rPr>
          <w:bCs/>
          <w:color w:val="000000"/>
          <w:sz w:val="10"/>
          <w:szCs w:val="10"/>
        </w:rPr>
      </w:pPr>
    </w:p>
    <w:p w:rsidR="006004B0" w:rsidP="006004B0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город Сургут                                                                                                  5 марта 2024 года</w:t>
      </w:r>
    </w:p>
    <w:p w:rsidR="006004B0" w:rsidP="006004B0">
      <w:pPr>
        <w:spacing w:line="0" w:lineRule="atLeast"/>
        <w:rPr>
          <w:sz w:val="16"/>
          <w:szCs w:val="16"/>
        </w:rPr>
      </w:pPr>
      <w:r>
        <w:rPr>
          <w:sz w:val="26"/>
          <w:szCs w:val="26"/>
        </w:rPr>
        <w:t xml:space="preserve">  </w:t>
      </w:r>
    </w:p>
    <w:p w:rsidR="006004B0" w:rsidP="006004B0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                  Панков А.Ю.,</w:t>
      </w:r>
      <w:r>
        <w:rPr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sz w:val="26"/>
          <w:szCs w:val="26"/>
        </w:rPr>
        <w:t>каб</w:t>
      </w:r>
      <w:r>
        <w:rPr>
          <w:sz w:val="26"/>
          <w:szCs w:val="26"/>
        </w:rPr>
        <w:t>. 504</w:t>
      </w:r>
      <w:r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color w:val="000000"/>
          <w:sz w:val="26"/>
          <w:szCs w:val="26"/>
        </w:rPr>
        <w:t>Ризаева</w:t>
      </w:r>
      <w:r>
        <w:rPr>
          <w:color w:val="000000"/>
          <w:sz w:val="26"/>
          <w:szCs w:val="26"/>
        </w:rPr>
        <w:t xml:space="preserve"> </w:t>
      </w:r>
      <w:r w:rsidR="00964A72">
        <w:rPr>
          <w:color w:val="000000"/>
          <w:sz w:val="26"/>
          <w:szCs w:val="26"/>
        </w:rPr>
        <w:t>А.И.</w:t>
      </w:r>
      <w:r>
        <w:rPr>
          <w:color w:val="000000"/>
          <w:sz w:val="26"/>
          <w:szCs w:val="26"/>
        </w:rPr>
        <w:t xml:space="preserve">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6004B0" w:rsidP="006004B0">
      <w:pPr>
        <w:suppressAutoHyphens/>
        <w:spacing w:line="0" w:lineRule="atLeast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Ризаева</w:t>
      </w:r>
      <w:r>
        <w:rPr>
          <w:color w:val="000000"/>
          <w:sz w:val="26"/>
          <w:szCs w:val="26"/>
        </w:rPr>
        <w:t xml:space="preserve"> </w:t>
      </w:r>
      <w:r w:rsidR="00964A72">
        <w:rPr>
          <w:color w:val="000000"/>
          <w:sz w:val="26"/>
          <w:szCs w:val="26"/>
        </w:rPr>
        <w:t>А.И.</w:t>
      </w:r>
      <w:r>
        <w:rPr>
          <w:bCs/>
          <w:sz w:val="26"/>
          <w:szCs w:val="26"/>
        </w:rPr>
        <w:t xml:space="preserve"> </w:t>
      </w:r>
      <w:r w:rsidR="00964A72">
        <w:rPr>
          <w:bCs/>
          <w:sz w:val="26"/>
          <w:szCs w:val="26"/>
        </w:rPr>
        <w:t>*</w:t>
      </w:r>
    </w:p>
    <w:p w:rsidR="006004B0" w:rsidP="006004B0">
      <w:pPr>
        <w:suppressAutoHyphens/>
        <w:spacing w:line="0" w:lineRule="atLeast"/>
        <w:ind w:firstLine="709"/>
        <w:jc w:val="both"/>
        <w:rPr>
          <w:bCs/>
          <w:sz w:val="26"/>
          <w:szCs w:val="26"/>
        </w:rPr>
      </w:pPr>
    </w:p>
    <w:p w:rsidR="006004B0" w:rsidP="006004B0">
      <w:pPr>
        <w:spacing w:line="0" w:lineRule="atLeast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6004B0" w:rsidP="006004B0">
      <w:pPr>
        <w:spacing w:line="0" w:lineRule="atLeast"/>
        <w:ind w:firstLine="709"/>
        <w:rPr>
          <w:sz w:val="26"/>
          <w:szCs w:val="26"/>
        </w:rPr>
      </w:pPr>
    </w:p>
    <w:p w:rsidR="006004B0" w:rsidP="006004B0">
      <w:pPr>
        <w:suppressAutoHyphens/>
        <w:spacing w:line="216" w:lineRule="auto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по адресу: </w:t>
      </w:r>
      <w:r>
        <w:rPr>
          <w:bCs/>
          <w:sz w:val="26"/>
          <w:szCs w:val="26"/>
        </w:rPr>
        <w:t xml:space="preserve">* </w:t>
      </w:r>
      <w:r>
        <w:rPr>
          <w:color w:val="000000"/>
          <w:sz w:val="26"/>
          <w:szCs w:val="26"/>
        </w:rPr>
        <w:t>Ризаев</w:t>
      </w:r>
      <w:r>
        <w:rPr>
          <w:color w:val="000000"/>
          <w:sz w:val="26"/>
          <w:szCs w:val="26"/>
        </w:rPr>
        <w:t xml:space="preserve"> А.И.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 от </w:t>
      </w:r>
      <w:r>
        <w:rPr>
          <w:color w:val="0000FF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 года, вступившему в законную силу </w:t>
      </w:r>
      <w:r>
        <w:rPr>
          <w:color w:val="FF0000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6004B0" w:rsidRPr="00D15F62" w:rsidP="006004B0">
      <w:pPr>
        <w:spacing w:line="216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D15F62">
        <w:rPr>
          <w:sz w:val="26"/>
          <w:szCs w:val="26"/>
        </w:rPr>
        <w:t xml:space="preserve">судебном заседании </w:t>
      </w:r>
      <w:r w:rsidRPr="00D15F62">
        <w:rPr>
          <w:color w:val="000000"/>
          <w:sz w:val="26"/>
          <w:szCs w:val="26"/>
        </w:rPr>
        <w:t>Ризаев</w:t>
      </w:r>
      <w:r w:rsidRPr="00D15F62">
        <w:rPr>
          <w:color w:val="000000"/>
          <w:sz w:val="26"/>
          <w:szCs w:val="26"/>
        </w:rPr>
        <w:t xml:space="preserve"> А.И.</w:t>
      </w:r>
      <w:r w:rsidRPr="00D15F62">
        <w:rPr>
          <w:color w:val="0000FF"/>
          <w:sz w:val="26"/>
          <w:szCs w:val="26"/>
        </w:rPr>
        <w:t xml:space="preserve"> </w:t>
      </w:r>
      <w:r w:rsidRPr="00D15F62">
        <w:rPr>
          <w:sz w:val="26"/>
          <w:szCs w:val="26"/>
        </w:rPr>
        <w:t xml:space="preserve">вину в совершении данного административного правонарушения признал, ходатайств не заявлял.  </w:t>
      </w:r>
    </w:p>
    <w:p w:rsidR="006004B0" w:rsidRPr="00D15F62" w:rsidP="006004B0">
      <w:pPr>
        <w:spacing w:line="216" w:lineRule="auto"/>
        <w:ind w:firstLine="709"/>
        <w:jc w:val="both"/>
        <w:rPr>
          <w:color w:val="FF0000"/>
          <w:sz w:val="26"/>
          <w:szCs w:val="26"/>
        </w:rPr>
      </w:pPr>
      <w:r w:rsidRPr="00D15F62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004B0" w:rsidRPr="00D15F62" w:rsidP="00964A72">
      <w:pPr>
        <w:pStyle w:val="BodyTextIndent"/>
        <w:spacing w:after="0" w:line="0" w:lineRule="atLeast"/>
        <w:ind w:left="0" w:firstLine="709"/>
        <w:contextualSpacing/>
        <w:jc w:val="both"/>
        <w:rPr>
          <w:color w:val="000000"/>
          <w:sz w:val="26"/>
          <w:szCs w:val="26"/>
        </w:rPr>
      </w:pPr>
      <w:r w:rsidRPr="00D15F62">
        <w:rPr>
          <w:sz w:val="26"/>
          <w:szCs w:val="26"/>
        </w:rPr>
        <w:t>Факт и обстоятельства совершения</w:t>
      </w:r>
      <w:r w:rsidRPr="00D15F62">
        <w:rPr>
          <w:color w:val="000000"/>
          <w:sz w:val="26"/>
          <w:szCs w:val="26"/>
        </w:rPr>
        <w:t xml:space="preserve"> </w:t>
      </w:r>
      <w:r w:rsidRPr="00D15F62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964A72">
        <w:rPr>
          <w:sz w:val="26"/>
          <w:szCs w:val="26"/>
        </w:rPr>
        <w:t>*</w:t>
      </w:r>
    </w:p>
    <w:p w:rsidR="006004B0" w:rsidRPr="00D15F62" w:rsidP="006004B0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 w:rsidRPr="00D15F62">
        <w:rPr>
          <w:sz w:val="26"/>
          <w:szCs w:val="26"/>
        </w:rPr>
        <w:t xml:space="preserve"> Указанные доказательства оценены судьей в соответствии с правилами ст. 26.11 КоАП РФ и признаются допустимыми, достоверными и достаточными для вывода о наличии в действиях </w:t>
      </w:r>
      <w:r w:rsidRPr="00D15F62">
        <w:rPr>
          <w:color w:val="000000"/>
          <w:sz w:val="26"/>
          <w:szCs w:val="26"/>
        </w:rPr>
        <w:t>Ризаева</w:t>
      </w:r>
      <w:r w:rsidRPr="00D15F62">
        <w:rPr>
          <w:color w:val="000000"/>
          <w:sz w:val="26"/>
          <w:szCs w:val="26"/>
        </w:rPr>
        <w:t xml:space="preserve"> А.И.</w:t>
      </w:r>
      <w:r w:rsidRPr="00D15F62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6004B0" w:rsidRPr="00D15F62" w:rsidP="006004B0">
      <w:pPr>
        <w:shd w:val="clear" w:color="auto" w:fill="FFFFFF"/>
        <w:spacing w:line="0" w:lineRule="atLeast"/>
        <w:ind w:firstLine="709"/>
        <w:jc w:val="both"/>
        <w:rPr>
          <w:sz w:val="26"/>
          <w:szCs w:val="26"/>
        </w:rPr>
      </w:pPr>
      <w:r w:rsidRPr="00D15F62">
        <w:rPr>
          <w:sz w:val="26"/>
          <w:szCs w:val="26"/>
        </w:rPr>
        <w:t xml:space="preserve">В действиях </w:t>
      </w:r>
      <w:r w:rsidRPr="00D15F62">
        <w:rPr>
          <w:color w:val="000000"/>
          <w:sz w:val="26"/>
          <w:szCs w:val="26"/>
        </w:rPr>
        <w:t>Ризаева</w:t>
      </w:r>
      <w:r w:rsidRPr="00D15F62">
        <w:rPr>
          <w:color w:val="000000"/>
          <w:sz w:val="26"/>
          <w:szCs w:val="26"/>
        </w:rPr>
        <w:t xml:space="preserve"> А.И.</w:t>
      </w:r>
      <w:r w:rsidRPr="00D15F62"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 w:rsidRPr="00D15F62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</w:t>
      </w:r>
      <w:r w:rsidRPr="00D15F62">
        <w:rPr>
          <w:rFonts w:eastAsia="Calibri"/>
          <w:sz w:val="26"/>
          <w:szCs w:val="26"/>
          <w:lang w:eastAsia="en-US"/>
        </w:rPr>
        <w:t xml:space="preserve">предусмотренный </w:t>
      </w:r>
      <w:hyperlink r:id="rId4" w:anchor="sub_322" w:history="1">
        <w:r w:rsidRPr="00D15F62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D15F62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D15F62">
        <w:rPr>
          <w:sz w:val="26"/>
          <w:szCs w:val="26"/>
        </w:rPr>
        <w:t>.</w:t>
      </w:r>
    </w:p>
    <w:p w:rsidR="006004B0" w:rsidP="006004B0">
      <w:pPr>
        <w:spacing w:line="0" w:lineRule="atLeast"/>
        <w:ind w:firstLine="709"/>
        <w:jc w:val="both"/>
        <w:rPr>
          <w:sz w:val="26"/>
          <w:szCs w:val="26"/>
        </w:rPr>
      </w:pPr>
      <w:r w:rsidRPr="00D15F62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D15F62">
        <w:rPr>
          <w:color w:val="000000"/>
          <w:sz w:val="26"/>
          <w:szCs w:val="26"/>
        </w:rPr>
        <w:t>Ризаева</w:t>
      </w:r>
      <w:r w:rsidRPr="00D15F62">
        <w:rPr>
          <w:color w:val="000000"/>
          <w:sz w:val="26"/>
          <w:szCs w:val="26"/>
        </w:rPr>
        <w:t xml:space="preserve"> А.И.</w:t>
      </w:r>
      <w:r w:rsidRPr="00D15F62">
        <w:rPr>
          <w:sz w:val="26"/>
          <w:szCs w:val="26"/>
        </w:rPr>
        <w:t xml:space="preserve"> его имущественное</w:t>
      </w:r>
      <w:r>
        <w:rPr>
          <w:sz w:val="26"/>
          <w:szCs w:val="26"/>
        </w:rPr>
        <w:t xml:space="preserve"> положение, обстоятельства, смягчающие и отягчающие административную ответственность.</w:t>
      </w:r>
    </w:p>
    <w:p w:rsidR="006004B0" w:rsidP="006004B0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6004B0" w:rsidP="006004B0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6004B0" w:rsidP="006004B0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6004B0" w:rsidP="006004B0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 как самим правонарушителем, так и другими лицами.</w:t>
      </w:r>
    </w:p>
    <w:p w:rsidR="006004B0" w:rsidP="006004B0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Ризаев</w:t>
      </w:r>
      <w:r>
        <w:rPr>
          <w:color w:val="FF0000"/>
          <w:sz w:val="26"/>
          <w:szCs w:val="26"/>
        </w:rPr>
        <w:t xml:space="preserve"> А.И.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не относится к кругу лиц, указанных в ч. 2 ст. 3.9 КоАП РФ.</w:t>
      </w:r>
    </w:p>
    <w:p w:rsidR="006004B0" w:rsidP="006004B0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Ризаева</w:t>
      </w:r>
      <w:r>
        <w:rPr>
          <w:color w:val="000000"/>
          <w:sz w:val="26"/>
          <w:szCs w:val="26"/>
        </w:rPr>
        <w:t xml:space="preserve"> А.И.</w:t>
      </w:r>
      <w:r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ареста.</w:t>
      </w:r>
    </w:p>
    <w:p w:rsidR="006004B0" w:rsidP="006004B0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 и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 w:rsidR="006004B0" w:rsidP="006004B0">
      <w:pPr>
        <w:spacing w:line="0" w:lineRule="atLeast"/>
        <w:ind w:firstLine="709"/>
        <w:jc w:val="center"/>
        <w:rPr>
          <w:sz w:val="16"/>
          <w:szCs w:val="16"/>
        </w:rPr>
      </w:pPr>
    </w:p>
    <w:p w:rsidR="006004B0" w:rsidP="006004B0">
      <w:pPr>
        <w:spacing w:line="0" w:lineRule="atLeas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6004B0" w:rsidP="006004B0">
      <w:pPr>
        <w:spacing w:line="0" w:lineRule="atLeast"/>
        <w:ind w:firstLine="709"/>
        <w:jc w:val="center"/>
        <w:rPr>
          <w:sz w:val="16"/>
          <w:szCs w:val="16"/>
        </w:rPr>
      </w:pPr>
    </w:p>
    <w:p w:rsidR="006004B0" w:rsidP="006004B0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>
        <w:rPr>
          <w:color w:val="000000"/>
          <w:sz w:val="26"/>
          <w:szCs w:val="26"/>
        </w:rPr>
        <w:t>Ризаева</w:t>
      </w:r>
      <w:r>
        <w:rPr>
          <w:color w:val="000000"/>
          <w:sz w:val="26"/>
          <w:szCs w:val="26"/>
        </w:rPr>
        <w:t xml:space="preserve"> А</w:t>
      </w:r>
      <w:r w:rsidR="00964A7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И</w:t>
      </w:r>
      <w:r w:rsidR="00964A72">
        <w:rPr>
          <w:color w:val="000000"/>
          <w:sz w:val="26"/>
          <w:szCs w:val="26"/>
        </w:rPr>
        <w:t>.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3 (трое) суток. </w:t>
      </w:r>
    </w:p>
    <w:p w:rsidR="006004B0" w:rsidP="006004B0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административного ареста исчислять с момента административного задержания, то есть с </w:t>
      </w:r>
      <w:r w:rsidR="00964A72"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 xml:space="preserve"> года.</w:t>
      </w:r>
    </w:p>
    <w:p w:rsidR="006004B0" w:rsidP="006004B0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немедленному исполнению.</w:t>
      </w:r>
    </w:p>
    <w:p w:rsidR="00246D43" w:rsidRPr="00F732E7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Постановление может быть обжаловано в </w:t>
      </w:r>
      <w:r w:rsidR="00964A72">
        <w:rPr>
          <w:sz w:val="26"/>
          <w:szCs w:val="26"/>
        </w:rPr>
        <w:t>*</w:t>
      </w:r>
      <w:r w:rsidRPr="00F732E7">
        <w:rPr>
          <w:sz w:val="26"/>
          <w:szCs w:val="26"/>
        </w:rPr>
        <w:t xml:space="preserve"> в течение 10 суток со дня вручения или получения копии постановления с подачей жалобы </w:t>
      </w:r>
      <w:r w:rsidRPr="00F732E7">
        <w:rPr>
          <w:sz w:val="26"/>
          <w:szCs w:val="26"/>
        </w:rPr>
        <w:t>через мирового судью</w:t>
      </w:r>
      <w:r w:rsidRPr="00F732E7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Сургута.</w:t>
      </w:r>
    </w:p>
    <w:p w:rsidR="00246D43" w:rsidP="00246D43">
      <w:pPr>
        <w:ind w:firstLine="567"/>
        <w:jc w:val="both"/>
        <w:rPr>
          <w:sz w:val="16"/>
          <w:szCs w:val="16"/>
        </w:rPr>
      </w:pPr>
    </w:p>
    <w:p w:rsidR="006E067F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RPr="00127C61" w:rsidP="00246D43">
      <w:pPr>
        <w:ind w:firstLine="567"/>
        <w:jc w:val="both"/>
        <w:rPr>
          <w:sz w:val="16"/>
          <w:szCs w:val="16"/>
        </w:rPr>
      </w:pPr>
    </w:p>
    <w:p w:rsidR="00246D43" w:rsidP="00246D43">
      <w:pPr>
        <w:ind w:firstLine="567"/>
        <w:jc w:val="both"/>
        <w:textAlignment w:val="baseline"/>
        <w:rPr>
          <w:sz w:val="28"/>
        </w:rPr>
      </w:pPr>
      <w:r w:rsidRPr="00FE3A45">
        <w:rPr>
          <w:sz w:val="28"/>
        </w:rPr>
        <w:t>Мировой судья</w:t>
      </w:r>
      <w:r w:rsidRPr="00AE2530">
        <w:tab/>
        <w:t xml:space="preserve">           </w:t>
      </w:r>
      <w:r w:rsidRPr="00AE2530">
        <w:tab/>
      </w:r>
      <w:r w:rsidR="0056124F">
        <w:t xml:space="preserve">            /</w:t>
      </w:r>
      <w:r w:rsidRPr="00AE2530">
        <w:t>подпись</w:t>
      </w:r>
      <w:r w:rsidR="0056124F">
        <w:t>/</w:t>
      </w:r>
      <w:r w:rsidRPr="00AE2530">
        <w:t xml:space="preserve">      </w:t>
      </w:r>
      <w:r w:rsidRPr="00AE2530">
        <w:tab/>
        <w:t xml:space="preserve">                             </w:t>
      </w:r>
      <w:r w:rsidR="0056124F">
        <w:t xml:space="preserve">         </w:t>
      </w:r>
      <w:r w:rsidRPr="00FE3A45">
        <w:rPr>
          <w:sz w:val="28"/>
        </w:rPr>
        <w:t>А.Ю. Панков</w:t>
      </w:r>
    </w:p>
    <w:p w:rsidR="004E6B6A" w:rsidRPr="004E6B6A" w:rsidP="00246D43">
      <w:pPr>
        <w:ind w:firstLine="567"/>
        <w:jc w:val="both"/>
        <w:textAlignment w:val="baseline"/>
        <w:rPr>
          <w:sz w:val="12"/>
          <w:szCs w:val="12"/>
        </w:rPr>
      </w:pP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КОПИЯ ВЕРНА </w:t>
      </w:r>
      <w:r w:rsidR="006004B0">
        <w:t>5 марта 2024</w:t>
      </w:r>
      <w:r w:rsidRPr="00AE2530" w:rsidR="00127C61">
        <w:t xml:space="preserve"> </w:t>
      </w:r>
      <w:r w:rsidRPr="00AE2530">
        <w:t xml:space="preserve">года 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Мировой судья судебного участка №1 Сургутского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судебного района города окружного значения Сургута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  <w:rPr>
          <w:u w:val="single"/>
        </w:rPr>
      </w:pPr>
      <w:r w:rsidRPr="00AE2530">
        <w:t>ХМАО-Югры ______________________ А.Ю. Панков</w:t>
      </w:r>
    </w:p>
    <w:p w:rsidR="00796651" w:rsidRPr="00AE2530" w:rsidP="00796651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Подлинный документ находится в деле № </w:t>
      </w:r>
      <w:r w:rsidR="006004B0">
        <w:t>05-0343/2601/2024</w:t>
      </w:r>
    </w:p>
    <w:p w:rsidR="00796651" w:rsidRPr="00DA7E4A" w:rsidP="00246D43">
      <w:pPr>
        <w:pStyle w:val="NormalWeb"/>
        <w:spacing w:before="0" w:beforeAutospacing="0" w:after="0" w:afterAutospacing="0"/>
        <w:ind w:firstLine="567"/>
        <w:jc w:val="both"/>
        <w:rPr>
          <w:color w:val="FF0000"/>
          <w:sz w:val="22"/>
        </w:rPr>
      </w:pPr>
    </w:p>
    <w:sectPr w:rsidSect="00127C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3234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32345" w:rsidRPr="00121C2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32345" w:rsidRPr="00121C2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71B"/>
    <w:rsid w:val="0000156B"/>
    <w:rsid w:val="00006CF9"/>
    <w:rsid w:val="00013DA0"/>
    <w:rsid w:val="000150B1"/>
    <w:rsid w:val="00016639"/>
    <w:rsid w:val="000247D4"/>
    <w:rsid w:val="00030CD7"/>
    <w:rsid w:val="00055E73"/>
    <w:rsid w:val="000575FF"/>
    <w:rsid w:val="00080606"/>
    <w:rsid w:val="00083CE0"/>
    <w:rsid w:val="00083F3F"/>
    <w:rsid w:val="00086672"/>
    <w:rsid w:val="000944D5"/>
    <w:rsid w:val="00097A34"/>
    <w:rsid w:val="00097ECE"/>
    <w:rsid w:val="000A11D0"/>
    <w:rsid w:val="000A28AC"/>
    <w:rsid w:val="000A3457"/>
    <w:rsid w:val="000A47B1"/>
    <w:rsid w:val="000A6DAF"/>
    <w:rsid w:val="000B1F78"/>
    <w:rsid w:val="000B3F53"/>
    <w:rsid w:val="000D113E"/>
    <w:rsid w:val="000D241C"/>
    <w:rsid w:val="000E664B"/>
    <w:rsid w:val="000F0916"/>
    <w:rsid w:val="000F7989"/>
    <w:rsid w:val="001006A3"/>
    <w:rsid w:val="00100B52"/>
    <w:rsid w:val="001049F7"/>
    <w:rsid w:val="00113DC6"/>
    <w:rsid w:val="00121C2F"/>
    <w:rsid w:val="00127C61"/>
    <w:rsid w:val="00140F32"/>
    <w:rsid w:val="00144CE4"/>
    <w:rsid w:val="00146872"/>
    <w:rsid w:val="00153A2B"/>
    <w:rsid w:val="00154A23"/>
    <w:rsid w:val="00166B61"/>
    <w:rsid w:val="00172840"/>
    <w:rsid w:val="00176256"/>
    <w:rsid w:val="00197FCE"/>
    <w:rsid w:val="001A5FA9"/>
    <w:rsid w:val="001A7187"/>
    <w:rsid w:val="001C2357"/>
    <w:rsid w:val="001C76E5"/>
    <w:rsid w:val="001F6319"/>
    <w:rsid w:val="00204407"/>
    <w:rsid w:val="00207961"/>
    <w:rsid w:val="00241631"/>
    <w:rsid w:val="00246D43"/>
    <w:rsid w:val="002470BE"/>
    <w:rsid w:val="00252303"/>
    <w:rsid w:val="0025772E"/>
    <w:rsid w:val="00265059"/>
    <w:rsid w:val="002653F0"/>
    <w:rsid w:val="00275812"/>
    <w:rsid w:val="00292867"/>
    <w:rsid w:val="002A212B"/>
    <w:rsid w:val="002A71E9"/>
    <w:rsid w:val="002D07E6"/>
    <w:rsid w:val="002D356D"/>
    <w:rsid w:val="002D5575"/>
    <w:rsid w:val="002F6E8A"/>
    <w:rsid w:val="00323AA9"/>
    <w:rsid w:val="00332345"/>
    <w:rsid w:val="00335AAB"/>
    <w:rsid w:val="00370417"/>
    <w:rsid w:val="003C06AC"/>
    <w:rsid w:val="003C6B41"/>
    <w:rsid w:val="003D11CD"/>
    <w:rsid w:val="003D1EE0"/>
    <w:rsid w:val="003F0090"/>
    <w:rsid w:val="003F33F5"/>
    <w:rsid w:val="003F3ACB"/>
    <w:rsid w:val="00402F8D"/>
    <w:rsid w:val="00403E74"/>
    <w:rsid w:val="004053E1"/>
    <w:rsid w:val="004168C9"/>
    <w:rsid w:val="0042787E"/>
    <w:rsid w:val="00431E00"/>
    <w:rsid w:val="004422E9"/>
    <w:rsid w:val="004511E2"/>
    <w:rsid w:val="00476AC4"/>
    <w:rsid w:val="00486F65"/>
    <w:rsid w:val="004B0163"/>
    <w:rsid w:val="004B01A1"/>
    <w:rsid w:val="004B26C8"/>
    <w:rsid w:val="004C00C1"/>
    <w:rsid w:val="004C3847"/>
    <w:rsid w:val="004D23B5"/>
    <w:rsid w:val="004D3325"/>
    <w:rsid w:val="004D6DE2"/>
    <w:rsid w:val="004E6B6A"/>
    <w:rsid w:val="004F3916"/>
    <w:rsid w:val="00516B54"/>
    <w:rsid w:val="00524115"/>
    <w:rsid w:val="00530A06"/>
    <w:rsid w:val="00532F94"/>
    <w:rsid w:val="0054461C"/>
    <w:rsid w:val="005451CB"/>
    <w:rsid w:val="0056124F"/>
    <w:rsid w:val="0056788F"/>
    <w:rsid w:val="0057750F"/>
    <w:rsid w:val="00584FE2"/>
    <w:rsid w:val="0058668D"/>
    <w:rsid w:val="005920B0"/>
    <w:rsid w:val="005946B8"/>
    <w:rsid w:val="005A7D2D"/>
    <w:rsid w:val="005D57AB"/>
    <w:rsid w:val="006004B0"/>
    <w:rsid w:val="006058F4"/>
    <w:rsid w:val="00614EA6"/>
    <w:rsid w:val="00631F8D"/>
    <w:rsid w:val="006331E3"/>
    <w:rsid w:val="00641025"/>
    <w:rsid w:val="00651F68"/>
    <w:rsid w:val="006A2FD4"/>
    <w:rsid w:val="006B368C"/>
    <w:rsid w:val="006C6873"/>
    <w:rsid w:val="006D5785"/>
    <w:rsid w:val="006E067F"/>
    <w:rsid w:val="006E289D"/>
    <w:rsid w:val="006F220C"/>
    <w:rsid w:val="0071240F"/>
    <w:rsid w:val="00717EEC"/>
    <w:rsid w:val="007219D2"/>
    <w:rsid w:val="00730078"/>
    <w:rsid w:val="007316ED"/>
    <w:rsid w:val="007432DE"/>
    <w:rsid w:val="00754B91"/>
    <w:rsid w:val="007570F5"/>
    <w:rsid w:val="00764514"/>
    <w:rsid w:val="00767096"/>
    <w:rsid w:val="00780C43"/>
    <w:rsid w:val="00781C06"/>
    <w:rsid w:val="00782B32"/>
    <w:rsid w:val="00796651"/>
    <w:rsid w:val="007A4FA4"/>
    <w:rsid w:val="007B04CD"/>
    <w:rsid w:val="007D1A54"/>
    <w:rsid w:val="007E0CE4"/>
    <w:rsid w:val="007E3925"/>
    <w:rsid w:val="008147F5"/>
    <w:rsid w:val="00820424"/>
    <w:rsid w:val="008243CE"/>
    <w:rsid w:val="00835350"/>
    <w:rsid w:val="00844120"/>
    <w:rsid w:val="0084582B"/>
    <w:rsid w:val="0085197E"/>
    <w:rsid w:val="008777EE"/>
    <w:rsid w:val="0088313C"/>
    <w:rsid w:val="00886785"/>
    <w:rsid w:val="00890CB3"/>
    <w:rsid w:val="0089211F"/>
    <w:rsid w:val="0089393A"/>
    <w:rsid w:val="00893DDF"/>
    <w:rsid w:val="008A33C7"/>
    <w:rsid w:val="008B14DE"/>
    <w:rsid w:val="008B7F86"/>
    <w:rsid w:val="008C2592"/>
    <w:rsid w:val="008C3C91"/>
    <w:rsid w:val="008C4527"/>
    <w:rsid w:val="008C6DEF"/>
    <w:rsid w:val="008C7FB4"/>
    <w:rsid w:val="008D4A2B"/>
    <w:rsid w:val="008D5236"/>
    <w:rsid w:val="008E4FBD"/>
    <w:rsid w:val="008E65A9"/>
    <w:rsid w:val="008E6EE5"/>
    <w:rsid w:val="008F728C"/>
    <w:rsid w:val="009012A9"/>
    <w:rsid w:val="009047C6"/>
    <w:rsid w:val="00913DCE"/>
    <w:rsid w:val="00930202"/>
    <w:rsid w:val="0093422A"/>
    <w:rsid w:val="009353E0"/>
    <w:rsid w:val="00936BCF"/>
    <w:rsid w:val="00941DDE"/>
    <w:rsid w:val="00950EBC"/>
    <w:rsid w:val="00964A72"/>
    <w:rsid w:val="00965B12"/>
    <w:rsid w:val="009C5616"/>
    <w:rsid w:val="009E2DFF"/>
    <w:rsid w:val="009F0530"/>
    <w:rsid w:val="009F1169"/>
    <w:rsid w:val="00A01710"/>
    <w:rsid w:val="00A22BE6"/>
    <w:rsid w:val="00A5362A"/>
    <w:rsid w:val="00A57C42"/>
    <w:rsid w:val="00A678CF"/>
    <w:rsid w:val="00A91075"/>
    <w:rsid w:val="00A92289"/>
    <w:rsid w:val="00AA0CFD"/>
    <w:rsid w:val="00AB753D"/>
    <w:rsid w:val="00AC0378"/>
    <w:rsid w:val="00AC4626"/>
    <w:rsid w:val="00AC66B7"/>
    <w:rsid w:val="00AD0129"/>
    <w:rsid w:val="00AE0281"/>
    <w:rsid w:val="00AE1EDF"/>
    <w:rsid w:val="00AE2530"/>
    <w:rsid w:val="00AE5AB7"/>
    <w:rsid w:val="00AF2AFA"/>
    <w:rsid w:val="00B00390"/>
    <w:rsid w:val="00B07E61"/>
    <w:rsid w:val="00B11F15"/>
    <w:rsid w:val="00B24373"/>
    <w:rsid w:val="00B3272A"/>
    <w:rsid w:val="00B353BB"/>
    <w:rsid w:val="00B46219"/>
    <w:rsid w:val="00B46D85"/>
    <w:rsid w:val="00B52034"/>
    <w:rsid w:val="00B823AB"/>
    <w:rsid w:val="00B83CE2"/>
    <w:rsid w:val="00B921AF"/>
    <w:rsid w:val="00BC2E59"/>
    <w:rsid w:val="00BD3407"/>
    <w:rsid w:val="00BF1995"/>
    <w:rsid w:val="00C056A0"/>
    <w:rsid w:val="00C1157C"/>
    <w:rsid w:val="00C27E8A"/>
    <w:rsid w:val="00C30EF7"/>
    <w:rsid w:val="00C34040"/>
    <w:rsid w:val="00C43744"/>
    <w:rsid w:val="00C4777F"/>
    <w:rsid w:val="00C530BF"/>
    <w:rsid w:val="00C6308B"/>
    <w:rsid w:val="00C75973"/>
    <w:rsid w:val="00C84327"/>
    <w:rsid w:val="00C86A6E"/>
    <w:rsid w:val="00C87C64"/>
    <w:rsid w:val="00C947F3"/>
    <w:rsid w:val="00CA1C77"/>
    <w:rsid w:val="00CB3181"/>
    <w:rsid w:val="00CD7FBB"/>
    <w:rsid w:val="00CF0A9B"/>
    <w:rsid w:val="00CF7C0C"/>
    <w:rsid w:val="00D05236"/>
    <w:rsid w:val="00D15F62"/>
    <w:rsid w:val="00D17F2B"/>
    <w:rsid w:val="00D20967"/>
    <w:rsid w:val="00D347C6"/>
    <w:rsid w:val="00D64649"/>
    <w:rsid w:val="00D65F02"/>
    <w:rsid w:val="00D80B18"/>
    <w:rsid w:val="00D80C15"/>
    <w:rsid w:val="00D826A9"/>
    <w:rsid w:val="00D834FA"/>
    <w:rsid w:val="00DA7E4A"/>
    <w:rsid w:val="00DC76C5"/>
    <w:rsid w:val="00DD7788"/>
    <w:rsid w:val="00DE01F2"/>
    <w:rsid w:val="00DE768E"/>
    <w:rsid w:val="00DF199D"/>
    <w:rsid w:val="00E00357"/>
    <w:rsid w:val="00E12323"/>
    <w:rsid w:val="00E27006"/>
    <w:rsid w:val="00E32CFF"/>
    <w:rsid w:val="00E34E9E"/>
    <w:rsid w:val="00E40710"/>
    <w:rsid w:val="00E70851"/>
    <w:rsid w:val="00E7517A"/>
    <w:rsid w:val="00E91603"/>
    <w:rsid w:val="00E94601"/>
    <w:rsid w:val="00EA2E1B"/>
    <w:rsid w:val="00EA6224"/>
    <w:rsid w:val="00ED0A79"/>
    <w:rsid w:val="00ED25F4"/>
    <w:rsid w:val="00ED76A5"/>
    <w:rsid w:val="00EE432C"/>
    <w:rsid w:val="00EE4E30"/>
    <w:rsid w:val="00EF4243"/>
    <w:rsid w:val="00EF795F"/>
    <w:rsid w:val="00F059A3"/>
    <w:rsid w:val="00F070E5"/>
    <w:rsid w:val="00F113BE"/>
    <w:rsid w:val="00F320D1"/>
    <w:rsid w:val="00F360B6"/>
    <w:rsid w:val="00F56402"/>
    <w:rsid w:val="00F62178"/>
    <w:rsid w:val="00F64260"/>
    <w:rsid w:val="00F732E7"/>
    <w:rsid w:val="00F82286"/>
    <w:rsid w:val="00F905B9"/>
    <w:rsid w:val="00F95152"/>
    <w:rsid w:val="00FA34FD"/>
    <w:rsid w:val="00FA6C2B"/>
    <w:rsid w:val="00FC18AE"/>
    <w:rsid w:val="00FC7564"/>
    <w:rsid w:val="00FE1783"/>
    <w:rsid w:val="00FE3A45"/>
    <w:rsid w:val="00FF01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30245C0-626B-453B-8588-93E6CD53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121C2F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121C2F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121C2F"/>
    <w:pPr>
      <w:jc w:val="both"/>
    </w:pPr>
  </w:style>
  <w:style w:type="character" w:customStyle="1" w:styleId="a0">
    <w:name w:val="Основной текст Знак"/>
    <w:link w:val="BodyText"/>
    <w:rsid w:val="00121C2F"/>
    <w:rPr>
      <w:sz w:val="24"/>
      <w:szCs w:val="24"/>
    </w:rPr>
  </w:style>
  <w:style w:type="character" w:styleId="Hyperlink">
    <w:name w:val="Hyperlink"/>
    <w:uiPriority w:val="99"/>
    <w:unhideWhenUsed/>
    <w:rsid w:val="00246D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6D43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1"/>
    <w:uiPriority w:val="99"/>
    <w:unhideWhenUsed/>
    <w:rsid w:val="006004B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004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